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CE3657" w:rsidRPr="00CE3657" w:rsidRDefault="00CE3657" w:rsidP="00CE3657">
      <w:pPr>
        <w:ind w:firstLine="708"/>
        <w:jc w:val="both"/>
        <w:rPr>
          <w:rStyle w:val="s1"/>
          <w:b w:val="0"/>
        </w:rPr>
      </w:pPr>
      <w:proofErr w:type="gramStart"/>
      <w:r w:rsidRPr="00CE36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E3657">
        <w:rPr>
          <w:rFonts w:cs="Times New Roman"/>
          <w:sz w:val="22"/>
          <w:szCs w:val="22"/>
        </w:rPr>
        <w:t>Сызганова</w:t>
      </w:r>
      <w:proofErr w:type="spellEnd"/>
      <w:r w:rsidRPr="00CE3657">
        <w:rPr>
          <w:rFonts w:cs="Times New Roman"/>
          <w:sz w:val="22"/>
          <w:szCs w:val="22"/>
        </w:rPr>
        <w:t xml:space="preserve">» в соответствии с </w:t>
      </w:r>
      <w:r w:rsidRPr="00CE36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E3657">
        <w:rPr>
          <w:rStyle w:val="s1"/>
          <w:b w:val="0"/>
          <w:sz w:val="22"/>
          <w:szCs w:val="22"/>
        </w:rPr>
        <w:t xml:space="preserve"> (</w:t>
      </w:r>
      <w:proofErr w:type="gramStart"/>
      <w:r w:rsidRPr="00CE36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E3657" w:rsidRPr="00CE3657" w:rsidRDefault="00CE3657" w:rsidP="00CE3657">
      <w:pPr>
        <w:pStyle w:val="a3"/>
        <w:jc w:val="both"/>
        <w:rPr>
          <w:rFonts w:ascii="Times New Roman" w:hAnsi="Times New Roman"/>
        </w:rPr>
      </w:pPr>
      <w:r w:rsidRPr="00CE3657">
        <w:rPr>
          <w:rFonts w:ascii="Times New Roman" w:hAnsi="Times New Roman"/>
          <w:b/>
        </w:rPr>
        <w:t xml:space="preserve">Организатор </w:t>
      </w:r>
      <w:r w:rsidRPr="00CE36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CE3657">
        <w:rPr>
          <w:rFonts w:ascii="Times New Roman" w:hAnsi="Times New Roman"/>
        </w:rPr>
        <w:t>Сызганова</w:t>
      </w:r>
      <w:proofErr w:type="spellEnd"/>
      <w:r w:rsidRPr="00CE3657">
        <w:rPr>
          <w:rFonts w:ascii="Times New Roman" w:hAnsi="Times New Roman"/>
        </w:rPr>
        <w:t>»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CE36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E3657" w:rsidRPr="00CE3657" w:rsidRDefault="00CE3657" w:rsidP="00CE365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CE36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CE36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CE36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CE365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ТРОМБОРЕЛЬ С - человеческий </w:t>
            </w:r>
            <w:proofErr w:type="spellStart"/>
            <w:r>
              <w:rPr>
                <w:sz w:val="20"/>
                <w:szCs w:val="20"/>
              </w:rPr>
              <w:t>тромбопластин</w:t>
            </w:r>
            <w:proofErr w:type="spellEnd"/>
            <w:r>
              <w:rPr>
                <w:sz w:val="20"/>
                <w:szCs w:val="20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40 590,00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608 850,00   </w:t>
            </w:r>
          </w:p>
        </w:tc>
      </w:tr>
      <w:tr w:rsidR="00C00799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ТРОМБИН - реагент для определения </w:t>
            </w:r>
            <w:proofErr w:type="spellStart"/>
            <w:r>
              <w:rPr>
                <w:sz w:val="20"/>
                <w:szCs w:val="20"/>
              </w:rPr>
              <w:t>тромбинового</w:t>
            </w:r>
            <w:proofErr w:type="spellEnd"/>
            <w:r>
              <w:rPr>
                <w:sz w:val="20"/>
                <w:szCs w:val="20"/>
              </w:rPr>
              <w:t xml:space="preserve"> времени   10x5 мл тромбина, 1x55 мл буфера, 10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500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25 740,00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386 100,00   </w:t>
            </w:r>
          </w:p>
        </w:tc>
      </w:tr>
      <w:tr w:rsidR="00C00799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400 тестов </w:t>
            </w:r>
            <w:proofErr w:type="spellStart"/>
            <w:r>
              <w:rPr>
                <w:sz w:val="20"/>
                <w:szCs w:val="20"/>
              </w:rPr>
              <w:t>кавтоматическому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20 790,00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623 700,00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МУЛЬТИФИБРЕН "U" (бычий), 10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5.0 мл/ 500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25 740,00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386 100,00   </w:t>
            </w:r>
          </w:p>
        </w:tc>
      </w:tr>
      <w:tr w:rsidR="00C00799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C00799" w:rsidRDefault="00C00799">
            <w:pPr>
              <w:rPr>
                <w:sz w:val="20"/>
                <w:szCs w:val="20"/>
                <w:lang w:val="en-US"/>
              </w:rPr>
            </w:pPr>
            <w:r w:rsidRPr="00C00799">
              <w:rPr>
                <w:sz w:val="20"/>
                <w:szCs w:val="20"/>
                <w:lang w:val="en-US"/>
              </w:rPr>
              <w:t xml:space="preserve">Coagulation Factor II- deficient plasma, 3 x for 1 ml  60 </w:t>
            </w:r>
            <w:r>
              <w:rPr>
                <w:sz w:val="20"/>
                <w:szCs w:val="20"/>
              </w:rPr>
              <w:t>тестов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автоматическому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799">
              <w:rPr>
                <w:sz w:val="20"/>
                <w:szCs w:val="20"/>
                <w:lang w:val="en-US"/>
              </w:rPr>
              <w:t>Sysm</w:t>
            </w:r>
            <w:proofErr w:type="spellEnd"/>
            <w:r>
              <w:rPr>
                <w:sz w:val="20"/>
                <w:szCs w:val="20"/>
              </w:rPr>
              <w:t>е</w:t>
            </w:r>
            <w:r w:rsidRPr="00C00799">
              <w:rPr>
                <w:sz w:val="20"/>
                <w:szCs w:val="20"/>
                <w:lang w:val="en-US"/>
              </w:rPr>
              <w:t xml:space="preserve">x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20 790,00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41 580,00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C00799" w:rsidRDefault="00C00799">
            <w:pPr>
              <w:rPr>
                <w:sz w:val="20"/>
                <w:szCs w:val="20"/>
                <w:lang w:val="en-US"/>
              </w:rPr>
            </w:pPr>
            <w:r w:rsidRPr="00C00799">
              <w:rPr>
                <w:sz w:val="20"/>
                <w:szCs w:val="20"/>
                <w:lang w:val="en-US"/>
              </w:rPr>
              <w:t xml:space="preserve">Coagulation Factor V - deficient plasma, 8 x for 1 m l 160 </w:t>
            </w:r>
            <w:r>
              <w:rPr>
                <w:sz w:val="20"/>
                <w:szCs w:val="20"/>
              </w:rPr>
              <w:t>тестов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автоматическому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799">
              <w:rPr>
                <w:sz w:val="20"/>
                <w:szCs w:val="20"/>
                <w:lang w:val="en-US"/>
              </w:rPr>
              <w:t>Sysm</w:t>
            </w:r>
            <w:proofErr w:type="spellEnd"/>
            <w:r>
              <w:rPr>
                <w:sz w:val="20"/>
                <w:szCs w:val="20"/>
              </w:rPr>
              <w:t>е</w:t>
            </w:r>
            <w:r w:rsidRPr="00C00799">
              <w:rPr>
                <w:sz w:val="20"/>
                <w:szCs w:val="20"/>
                <w:lang w:val="en-US"/>
              </w:rPr>
              <w:t xml:space="preserve">x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51 480,00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51 480,00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C00799" w:rsidRDefault="00C00799">
            <w:pPr>
              <w:rPr>
                <w:sz w:val="20"/>
                <w:szCs w:val="20"/>
                <w:lang w:val="en-US"/>
              </w:rPr>
            </w:pPr>
            <w:r w:rsidRPr="00C00799">
              <w:rPr>
                <w:sz w:val="20"/>
                <w:szCs w:val="20"/>
                <w:lang w:val="en-US"/>
              </w:rPr>
              <w:t xml:space="preserve">Coagulation Factor VII - deficient plasma, 3 x for 1 ml  60 </w:t>
            </w:r>
            <w:r>
              <w:rPr>
                <w:sz w:val="20"/>
                <w:szCs w:val="20"/>
              </w:rPr>
              <w:t>тестов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автоматическому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799">
              <w:rPr>
                <w:sz w:val="20"/>
                <w:szCs w:val="20"/>
                <w:lang w:val="en-US"/>
              </w:rPr>
              <w:t>Sysm</w:t>
            </w:r>
            <w:proofErr w:type="spellEnd"/>
            <w:r>
              <w:rPr>
                <w:sz w:val="20"/>
                <w:szCs w:val="20"/>
              </w:rPr>
              <w:t>е</w:t>
            </w:r>
            <w:r w:rsidRPr="00C00799">
              <w:rPr>
                <w:sz w:val="20"/>
                <w:szCs w:val="20"/>
                <w:lang w:val="en-US"/>
              </w:rPr>
              <w:t xml:space="preserve">x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59 400,00   </w:t>
            </w:r>
          </w:p>
        </w:tc>
      </w:tr>
      <w:tr w:rsidR="00C00799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C00799" w:rsidRDefault="00C00799">
            <w:pPr>
              <w:rPr>
                <w:sz w:val="20"/>
                <w:szCs w:val="20"/>
                <w:lang w:val="en-US"/>
              </w:rPr>
            </w:pPr>
            <w:r w:rsidRPr="00C00799">
              <w:rPr>
                <w:sz w:val="20"/>
                <w:szCs w:val="20"/>
                <w:lang w:val="en-US"/>
              </w:rPr>
              <w:t xml:space="preserve">Coagulation Factor X - deficient plasma, 3 x for 1 ml  60 </w:t>
            </w:r>
            <w:r>
              <w:rPr>
                <w:sz w:val="20"/>
                <w:szCs w:val="20"/>
              </w:rPr>
              <w:t>тестов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автоматическому</w:t>
            </w:r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 w:rsidRPr="00C00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799">
              <w:rPr>
                <w:sz w:val="20"/>
                <w:szCs w:val="20"/>
                <w:lang w:val="en-US"/>
              </w:rPr>
              <w:t>Sysm</w:t>
            </w:r>
            <w:proofErr w:type="spellEnd"/>
            <w:r>
              <w:rPr>
                <w:sz w:val="20"/>
                <w:szCs w:val="20"/>
              </w:rPr>
              <w:t>е</w:t>
            </w:r>
            <w:r w:rsidRPr="00C00799">
              <w:rPr>
                <w:sz w:val="20"/>
                <w:szCs w:val="20"/>
                <w:lang w:val="en-US"/>
              </w:rPr>
              <w:t xml:space="preserve">x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18 810,00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37 620,00   </w:t>
            </w:r>
          </w:p>
        </w:tc>
      </w:tr>
      <w:tr w:rsidR="00C00799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plasma</w:t>
            </w:r>
            <w:proofErr w:type="spellEnd"/>
            <w:r>
              <w:rPr>
                <w:sz w:val="20"/>
                <w:szCs w:val="20"/>
              </w:rPr>
              <w:t xml:space="preserve"> (Калибратор), 10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44 550,00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44 550,00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</w:t>
            </w: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calibrator</w:t>
            </w:r>
            <w:proofErr w:type="spellEnd"/>
            <w:r>
              <w:rPr>
                <w:sz w:val="20"/>
                <w:szCs w:val="20"/>
              </w:rPr>
              <w:t xml:space="preserve"> (6 </w:t>
            </w:r>
            <w:proofErr w:type="spellStart"/>
            <w:r>
              <w:rPr>
                <w:sz w:val="20"/>
                <w:szCs w:val="20"/>
              </w:rPr>
              <w:t>levels</w:t>
            </w:r>
            <w:proofErr w:type="spell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мультикалибратор</w:t>
            </w:r>
            <w:proofErr w:type="spellEnd"/>
            <w:r>
              <w:rPr>
                <w:sz w:val="20"/>
                <w:szCs w:val="20"/>
              </w:rPr>
              <w:t xml:space="preserve">), 6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51 480,00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51 480,00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Fibrinogen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89 100,00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89 100,00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>
              <w:rPr>
                <w:sz w:val="20"/>
                <w:szCs w:val="20"/>
              </w:rPr>
              <w:t>фиброноген</w:t>
            </w:r>
            <w:proofErr w:type="spellEnd"/>
            <w:r>
              <w:rPr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>
              <w:rPr>
                <w:sz w:val="20"/>
                <w:szCs w:val="20"/>
              </w:rPr>
              <w:t>анититромбин</w:t>
            </w:r>
            <w:proofErr w:type="spellEnd"/>
            <w:r>
              <w:rPr>
                <w:sz w:val="20"/>
                <w:szCs w:val="20"/>
              </w:rPr>
              <w:t xml:space="preserve"> III, Протеин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Протеин S, </w:t>
            </w:r>
            <w:proofErr w:type="spellStart"/>
            <w:r>
              <w:rPr>
                <w:sz w:val="20"/>
                <w:szCs w:val="20"/>
              </w:rPr>
              <w:t>ProCGlobal</w:t>
            </w:r>
            <w:proofErr w:type="spellEnd"/>
            <w:r>
              <w:rPr>
                <w:sz w:val="20"/>
                <w:szCs w:val="20"/>
              </w:rPr>
              <w:t xml:space="preserve">/FV, </w:t>
            </w:r>
            <w:proofErr w:type="spellStart"/>
            <w:r>
              <w:rPr>
                <w:sz w:val="20"/>
                <w:szCs w:val="20"/>
              </w:rPr>
              <w:t>ProCAc</w:t>
            </w:r>
            <w:proofErr w:type="spellEnd"/>
            <w:r>
              <w:rPr>
                <w:sz w:val="20"/>
                <w:szCs w:val="20"/>
              </w:rPr>
              <w:t xml:space="preserve"> R, альфа-2-антиплазмин, </w:t>
            </w:r>
            <w:proofErr w:type="spellStart"/>
            <w:r>
              <w:rPr>
                <w:sz w:val="20"/>
                <w:szCs w:val="20"/>
              </w:rPr>
              <w:t>плазминоген</w:t>
            </w:r>
            <w:proofErr w:type="spellEnd"/>
            <w:r>
              <w:rPr>
                <w:sz w:val="20"/>
                <w:szCs w:val="20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>
              <w:rPr>
                <w:sz w:val="20"/>
                <w:szCs w:val="20"/>
              </w:rPr>
              <w:t>Виллебранда</w:t>
            </w:r>
            <w:proofErr w:type="spellEnd"/>
            <w:r>
              <w:rPr>
                <w:sz w:val="20"/>
                <w:szCs w:val="20"/>
              </w:rPr>
              <w:t xml:space="preserve">, 10 x 1.0 мл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30 690,00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61 380,00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>
              <w:rPr>
                <w:sz w:val="20"/>
                <w:szCs w:val="20"/>
              </w:rPr>
              <w:t>фиброноген</w:t>
            </w:r>
            <w:proofErr w:type="spellEnd"/>
            <w:r>
              <w:rPr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>
              <w:rPr>
                <w:sz w:val="20"/>
                <w:szCs w:val="20"/>
              </w:rPr>
              <w:t>анититромбин</w:t>
            </w:r>
            <w:proofErr w:type="spellEnd"/>
            <w:r>
              <w:rPr>
                <w:sz w:val="20"/>
                <w:szCs w:val="20"/>
              </w:rPr>
              <w:t xml:space="preserve"> III, Протеин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Протеин S, </w:t>
            </w:r>
            <w:proofErr w:type="spellStart"/>
            <w:r>
              <w:rPr>
                <w:sz w:val="20"/>
                <w:szCs w:val="20"/>
              </w:rPr>
              <w:t>ProCGlobal</w:t>
            </w:r>
            <w:proofErr w:type="spellEnd"/>
            <w:r>
              <w:rPr>
                <w:sz w:val="20"/>
                <w:szCs w:val="20"/>
              </w:rPr>
              <w:t xml:space="preserve">/FV, </w:t>
            </w:r>
            <w:proofErr w:type="spellStart"/>
            <w:r>
              <w:rPr>
                <w:sz w:val="20"/>
                <w:szCs w:val="20"/>
              </w:rPr>
              <w:t>ProCAc</w:t>
            </w:r>
            <w:proofErr w:type="spellEnd"/>
            <w:r>
              <w:rPr>
                <w:sz w:val="20"/>
                <w:szCs w:val="20"/>
              </w:rPr>
              <w:t xml:space="preserve"> R, альфа-2-антиплазмин, </w:t>
            </w:r>
            <w:proofErr w:type="spellStart"/>
            <w:r>
              <w:rPr>
                <w:sz w:val="20"/>
                <w:szCs w:val="20"/>
              </w:rPr>
              <w:t>плазминоген</w:t>
            </w:r>
            <w:proofErr w:type="spellEnd"/>
            <w:r>
              <w:rPr>
                <w:sz w:val="20"/>
                <w:szCs w:val="20"/>
              </w:rPr>
              <w:t xml:space="preserve">, общая функция комплемента, С1-ингибитор, фактор </w:t>
            </w:r>
            <w:proofErr w:type="spellStart"/>
            <w:r>
              <w:rPr>
                <w:sz w:val="20"/>
                <w:szCs w:val="20"/>
              </w:rPr>
              <w:t>Виллебранда</w:t>
            </w:r>
            <w:proofErr w:type="spellEnd"/>
            <w:r>
              <w:rPr>
                <w:sz w:val="20"/>
                <w:szCs w:val="20"/>
              </w:rPr>
              <w:t xml:space="preserve">, 10 x 1.0 мл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56 430,00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112 860,00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Хлорид кальция 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chloride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0,025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/l, 10 x 15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 3000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13 500,00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54 000,00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Буферный </w:t>
            </w:r>
            <w:proofErr w:type="spellStart"/>
            <w:r>
              <w:rPr>
                <w:sz w:val="20"/>
                <w:szCs w:val="20"/>
              </w:rPr>
              <w:t>расвтор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buffer</w:t>
            </w:r>
            <w:proofErr w:type="spellEnd"/>
            <w:r>
              <w:rPr>
                <w:sz w:val="20"/>
                <w:szCs w:val="20"/>
              </w:rPr>
              <w:t xml:space="preserve"> раствор необходимый для некоторых тестов, 11 x 15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59 400,00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118 800,00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Реакционные кюветы </w:t>
            </w:r>
            <w:proofErr w:type="spellStart"/>
            <w:r>
              <w:rPr>
                <w:sz w:val="20"/>
                <w:szCs w:val="20"/>
              </w:rPr>
              <w:t>Cuvettes</w:t>
            </w:r>
            <w:proofErr w:type="spellEnd"/>
            <w:r>
              <w:rPr>
                <w:sz w:val="20"/>
                <w:szCs w:val="20"/>
              </w:rPr>
              <w:t xml:space="preserve"> кюветы, 1 </w:t>
            </w:r>
            <w:proofErr w:type="spellStart"/>
            <w:r>
              <w:rPr>
                <w:sz w:val="20"/>
                <w:szCs w:val="20"/>
              </w:rPr>
              <w:t>Unit</w:t>
            </w:r>
            <w:proofErr w:type="spellEnd"/>
            <w:r>
              <w:rPr>
                <w:sz w:val="20"/>
                <w:szCs w:val="20"/>
              </w:rPr>
              <w:t xml:space="preserve">  3000 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188 100,00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1 316 700,00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plate</w:t>
            </w:r>
            <w:proofErr w:type="spellEnd"/>
            <w:r>
              <w:rPr>
                <w:sz w:val="20"/>
                <w:szCs w:val="20"/>
              </w:rPr>
              <w:t xml:space="preserve"> планшеты для разведения, 50 x 50 </w:t>
            </w:r>
            <w:proofErr w:type="spellStart"/>
            <w:r>
              <w:rPr>
                <w:sz w:val="20"/>
                <w:szCs w:val="20"/>
              </w:rPr>
              <w:t>Wells</w:t>
            </w:r>
            <w:proofErr w:type="spellEnd"/>
            <w:r>
              <w:rPr>
                <w:sz w:val="20"/>
                <w:szCs w:val="20"/>
              </w:rPr>
              <w:t xml:space="preserve">  2500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170 280,00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1 191 960,00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cups</w:t>
            </w:r>
            <w:proofErr w:type="spellEnd"/>
            <w:r>
              <w:rPr>
                <w:sz w:val="20"/>
                <w:szCs w:val="20"/>
              </w:rPr>
              <w:t xml:space="preserve"> (1.5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кюветы для образца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52 200,00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) промывочный раствор, 1 x 50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1 485 000,00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rinse</w:t>
            </w:r>
            <w:proofErr w:type="spellEnd"/>
            <w:r>
              <w:rPr>
                <w:sz w:val="20"/>
                <w:szCs w:val="20"/>
              </w:rPr>
              <w:t xml:space="preserve">) промывочный раствор 1 x 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74 250,00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222 750,00   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набор для обслуживания Лампа (</w:t>
            </w:r>
            <w:proofErr w:type="spellStart"/>
            <w:r>
              <w:rPr>
                <w:sz w:val="20"/>
                <w:szCs w:val="20"/>
              </w:rPr>
              <w:t>Lamp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Halogen</w:t>
            </w:r>
            <w:proofErr w:type="spellEnd"/>
            <w:r>
              <w:rPr>
                <w:sz w:val="20"/>
                <w:szCs w:val="20"/>
              </w:rPr>
              <w:t xml:space="preserve"> JCR 6V10W20H), игла </w:t>
            </w:r>
            <w:proofErr w:type="spellStart"/>
            <w:r>
              <w:rPr>
                <w:sz w:val="20"/>
                <w:szCs w:val="20"/>
              </w:rPr>
              <w:t>реагентная</w:t>
            </w:r>
            <w:proofErr w:type="spellEnd"/>
            <w:r>
              <w:rPr>
                <w:sz w:val="20"/>
                <w:szCs w:val="20"/>
              </w:rPr>
              <w:t xml:space="preserve"> с нагревателем и игла для забора образцов входят в ГН 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2 188 993,00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2 188 993,00   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C00799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C00799" w:rsidRPr="00C00799">
        <w:rPr>
          <w:rFonts w:cs="Times New Roman"/>
          <w:sz w:val="21"/>
          <w:szCs w:val="21"/>
        </w:rPr>
        <w:t>9</w:t>
      </w:r>
      <w:r w:rsidR="00C00799">
        <w:rPr>
          <w:rFonts w:cs="Times New Roman"/>
          <w:sz w:val="21"/>
          <w:szCs w:val="21"/>
          <w:lang w:val="en-US"/>
        </w:rPr>
        <w:t> </w:t>
      </w:r>
      <w:r w:rsidR="00C00799" w:rsidRPr="00C00799">
        <w:rPr>
          <w:rFonts w:cs="Times New Roman"/>
          <w:sz w:val="21"/>
          <w:szCs w:val="21"/>
        </w:rPr>
        <w:t>184 603</w:t>
      </w:r>
      <w:r w:rsidR="00613267"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 w:rsidR="00C00799">
        <w:rPr>
          <w:rFonts w:cs="Times New Roman"/>
          <w:sz w:val="21"/>
          <w:szCs w:val="21"/>
          <w:lang w:val="kk-KZ"/>
        </w:rPr>
        <w:t>девять милдлионов сто восемьдесят четыре тысячи шестьсот три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>аказчика. Срок поставки товара 2-х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C00799">
        <w:rPr>
          <w:rFonts w:cs="Times New Roman"/>
          <w:sz w:val="21"/>
          <w:szCs w:val="21"/>
          <w:lang w:val="kk-KZ"/>
        </w:rPr>
        <w:t>10</w:t>
      </w:r>
      <w:r w:rsidR="00C00799">
        <w:rPr>
          <w:rFonts w:cs="Times New Roman"/>
          <w:sz w:val="21"/>
          <w:szCs w:val="21"/>
        </w:rPr>
        <w:t>:</w:t>
      </w:r>
      <w:r w:rsidR="00C00799"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>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C00799">
        <w:rPr>
          <w:rFonts w:cs="Times New Roman"/>
          <w:sz w:val="21"/>
          <w:szCs w:val="21"/>
          <w:lang w:val="kk-KZ"/>
        </w:rPr>
        <w:t>11</w:t>
      </w:r>
      <w:r w:rsidR="00C00799">
        <w:rPr>
          <w:rFonts w:cs="Times New Roman"/>
          <w:sz w:val="21"/>
          <w:szCs w:val="21"/>
        </w:rPr>
        <w:t>:</w:t>
      </w:r>
      <w:r w:rsidR="00C00799"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E3657" w:rsidRDefault="00CE3657" w:rsidP="00CE365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E3657" w:rsidRDefault="00CE3657" w:rsidP="00CE365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E3657" w:rsidRDefault="00CE3657" w:rsidP="00CE365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A6BD2"/>
    <w:rsid w:val="008E3A49"/>
    <w:rsid w:val="008F0D91"/>
    <w:rsid w:val="00927A20"/>
    <w:rsid w:val="00933F42"/>
    <w:rsid w:val="00AB13CE"/>
    <w:rsid w:val="00AC36CC"/>
    <w:rsid w:val="00BA4000"/>
    <w:rsid w:val="00C00799"/>
    <w:rsid w:val="00CC1BB3"/>
    <w:rsid w:val="00CE3657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2018-03-14T04:42:00Z</cp:lastPrinted>
  <dcterms:created xsi:type="dcterms:W3CDTF">2018-03-14T04:03:00Z</dcterms:created>
  <dcterms:modified xsi:type="dcterms:W3CDTF">2018-03-14T04:43:00Z</dcterms:modified>
</cp:coreProperties>
</file>